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9A" w:rsidRDefault="0040649A" w:rsidP="00AA5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:rsidR="007F4501" w:rsidRPr="007F4501" w:rsidRDefault="007F4501" w:rsidP="007F4501">
      <w:pPr>
        <w:pStyle w:val="Cmsor2"/>
      </w:pPr>
      <w:r>
        <w:rPr>
          <w:b w:val="0"/>
          <w:bCs w:val="0"/>
        </w:rPr>
        <w:t>11.</w:t>
      </w:r>
      <w:r w:rsidRPr="007F4501">
        <w:rPr>
          <w:rStyle w:val="Kiemels2"/>
          <w:b/>
          <w:bCs/>
        </w:rPr>
        <w:t xml:space="preserve"> </w:t>
      </w:r>
      <w:r w:rsidRPr="007F4501">
        <w:t>ERASMUS+ NEW</w:t>
      </w:r>
      <w:bookmarkStart w:id="0" w:name="_GoBack"/>
      <w:bookmarkEnd w:id="0"/>
      <w:r w:rsidRPr="007F4501">
        <w:t>SLETTER – Ausgabe 11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Zeitraum: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15. März – 15. April 2025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vergangenen Monat haben die </w:t>
      </w:r>
      <w:proofErr w:type="spellStart"/>
      <w:proofErr w:type="gram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Schüler:innen</w:t>
      </w:r>
      <w:proofErr w:type="spellEnd"/>
      <w:proofErr w:type="gram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Lehrkräfte aus den vier Projektländern – Ungarn, Slowakei, Griechenland und Italien – wieder zahlreiche kreative und bewusstseinsbildende Aktivitäten zum Thema Nachhaltigkeit umgesetzt. Die lokalen und internationalen Programme zeigen eindrucksvoll, wie sehr Umweltschutz und nachhaltiges Denken bereits Teil des schulischen Alltags geworden sind.</w:t>
      </w:r>
    </w:p>
    <w:p w:rsidR="007F4501" w:rsidRPr="007F4501" w:rsidRDefault="007F4501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4501" w:rsidRPr="007F4501" w:rsidRDefault="00F62CA5" w:rsidP="007F4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5148691A" wp14:editId="61F4E6D5">
            <wp:simplePos x="0" y="0"/>
            <wp:positionH relativeFrom="column">
              <wp:posOffset>4577080</wp:posOffset>
            </wp:positionH>
            <wp:positionV relativeFrom="paragraph">
              <wp:posOffset>341630</wp:posOffset>
            </wp:positionV>
            <wp:extent cx="1781175" cy="3167380"/>
            <wp:effectExtent l="0" t="0" r="9525" b="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25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501" w:rsidRPr="007F4501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🇭🇺</w:t>
      </w:r>
      <w:r w:rsidR="007F4501" w:rsidRPr="007F45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Ungarn – Plakate, Präsentationen und anschauliche Experimente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ungarischen </w:t>
      </w:r>
      <w:proofErr w:type="spellStart"/>
      <w:proofErr w:type="gram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Schüler:innen</w:t>
      </w:r>
      <w:proofErr w:type="spellEnd"/>
      <w:proofErr w:type="gram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erarbeiteten verschiedene Umweltthemen auf Deutsch. Sie gestalteten:</w:t>
      </w:r>
    </w:p>
    <w:p w:rsidR="007F4501" w:rsidRDefault="007F4501" w:rsidP="007F45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farbenfrohe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Plakate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die Rolle der Bienen, die Reduzierung des ökologischen Fußabdrucks und die Bedeutung des Recyclings,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F4501">
        <w:rPr>
          <w:rFonts w:ascii="Segoe UI Symbol" w:eastAsia="Times New Roman" w:hAnsi="Segoe UI Symbol" w:cs="Segoe UI Symbol"/>
          <w:sz w:val="24"/>
          <w:szCs w:val="24"/>
          <w:lang w:eastAsia="de-DE"/>
        </w:rPr>
        <w:t>📌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Plakate sind hier zu sehen: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8" w:anchor="p=1" w:history="1">
        <w:r w:rsidRPr="007405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de-DE"/>
          </w:rPr>
          <w:t>https://online.fliphtml5.com/pqzee/chcz/#p=1</w:t>
        </w:r>
      </w:hyperlink>
    </w:p>
    <w:p w:rsidR="007F4501" w:rsidRPr="007F4501" w:rsidRDefault="007F4501" w:rsidP="007F45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4501" w:rsidRPr="007F4501" w:rsidRDefault="007F4501" w:rsidP="007F45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digitale Präsentationen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den Klimawandel, Elektroautos und das Solarenergieunternehmen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Kelet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Solár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7F4501" w:rsidRDefault="007F4501" w:rsidP="007F45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Videos und Podcasts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 Thema Heilkräuter – diese sind bereits auf den Projektplattformen verfügbar.</w:t>
      </w:r>
    </w:p>
    <w:p w:rsidR="00F62CA5" w:rsidRPr="007F4501" w:rsidRDefault="00F62CA5" w:rsidP="00F6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FB955E6" wp14:editId="44212CD7">
            <wp:simplePos x="0" y="0"/>
            <wp:positionH relativeFrom="column">
              <wp:posOffset>3872230</wp:posOffset>
            </wp:positionH>
            <wp:positionV relativeFrom="paragraph">
              <wp:posOffset>1905</wp:posOffset>
            </wp:positionV>
            <wp:extent cx="2000250" cy="2656205"/>
            <wp:effectExtent l="0" t="0" r="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a834ae2-8cdf-42ce-8b4e-d99ea41b228b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Während der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Nachhaltigkeitsprojektwoche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führte Herr Lajos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Barkó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chemische Experimente durch, um die Wirkung von Luftverschmutzung zu demonstrieren – unter anderem die Zersetzung von Chlorophyll durch Schwefeldioxid. Mehrere Klassen nahmen aktiv teil und diskutierten globale Umweltprobleme, die unsere Zukunft betreffen.</w:t>
      </w:r>
      <w:r w:rsidR="00F62CA5" w:rsidRPr="00F62CA5">
        <w:rPr>
          <w:noProof/>
          <w:lang w:eastAsia="de-DE"/>
        </w:rPr>
        <w:t xml:space="preserve"> </w:t>
      </w:r>
    </w:p>
    <w:p w:rsidR="007F4501" w:rsidRDefault="007F4501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Pr="007F4501" w:rsidRDefault="00F62CA5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4501" w:rsidRPr="007F4501" w:rsidRDefault="007F4501" w:rsidP="007F4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F4501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🇸🇰</w:t>
      </w:r>
      <w:r w:rsidRPr="007F45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Slowakei – Kreative Unterrichtsprojekte und grüne Herausforderungen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Die slowakische Schule setzte das Thema Nachhaltigkeit auf vielfältige Weise um:</w:t>
      </w:r>
    </w:p>
    <w:p w:rsidR="007F4501" w:rsidRPr="007F4501" w:rsidRDefault="007F4501" w:rsidP="007F45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Tag der Erde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starteten sie die Challenge „Autofreie Kilometer“ und organisierten eine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Aufräumaktion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rund um das Schulgelände,</w:t>
      </w:r>
    </w:p>
    <w:p w:rsidR="007F4501" w:rsidRPr="007F4501" w:rsidRDefault="007F4501" w:rsidP="007F45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proofErr w:type="spellStart"/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Slowakischunterricht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erfanden die </w:t>
      </w:r>
      <w:proofErr w:type="spellStart"/>
      <w:proofErr w:type="gram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Schüler:innen</w:t>
      </w:r>
      <w:proofErr w:type="spellEnd"/>
      <w:proofErr w:type="gram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ökologische Märchen,</w:t>
      </w:r>
    </w:p>
    <w:p w:rsidR="007F4501" w:rsidRPr="007F4501" w:rsidRDefault="007F4501" w:rsidP="007F45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Deutschunterricht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verfassten sie Slam-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Poetry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-Gedichte zu Umweltthemen,</w:t>
      </w:r>
    </w:p>
    <w:p w:rsidR="007F4501" w:rsidRPr="007F4501" w:rsidRDefault="007F4501" w:rsidP="007F45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Physikunterricht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 ein Quiz zu erneuerbaren Energien durchgeführt.</w:t>
      </w:r>
    </w:p>
    <w:p w:rsidR="007F4501" w:rsidRPr="007F4501" w:rsidRDefault="007F4501" w:rsidP="007F45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Zusätzlich wurde ein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Podcast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die Mobilität nach Griechenland produziert.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Segoe UI Symbol" w:eastAsia="Times New Roman" w:hAnsi="Segoe UI Symbol" w:cs="Segoe UI Symbol"/>
          <w:sz w:val="24"/>
          <w:szCs w:val="24"/>
          <w:lang w:eastAsia="de-DE"/>
        </w:rPr>
        <w:t>🔗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Weitere Inhalte auf der Projektseite: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10" w:tgtFrame="_new" w:history="1">
        <w:r w:rsidRPr="007F45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https://soszm.eu/spolocne-formujeme-buducnost/</w:t>
        </w:r>
      </w:hyperlink>
    </w:p>
    <w:p w:rsidR="007F4501" w:rsidRPr="007F4501" w:rsidRDefault="007F4501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4501" w:rsidRPr="007F4501" w:rsidRDefault="007F4501" w:rsidP="007F4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F4501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🇬🇷</w:t>
      </w:r>
      <w:r w:rsidRPr="007F45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Griechenland – Pflanzaktionen, Kunst und Lehrerfortbildungen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proofErr w:type="spellStart"/>
      <w:proofErr w:type="gram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Schüler:innen</w:t>
      </w:r>
      <w:proofErr w:type="spellEnd"/>
      <w:proofErr w:type="gram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1. Experimentellen Gymnasiums von Larissa:</w:t>
      </w:r>
    </w:p>
    <w:p w:rsidR="007F4501" w:rsidRPr="007F4501" w:rsidRDefault="007F4501" w:rsidP="007F45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pflanzten Bäume im Stadtpark von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Giannouli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7F4501" w:rsidRPr="007F4501" w:rsidRDefault="007F4501" w:rsidP="007F45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legten Blumenbeete im Schulhof an,</w:t>
      </w:r>
    </w:p>
    <w:p w:rsidR="007F4501" w:rsidRPr="007F4501" w:rsidRDefault="007F4501" w:rsidP="007F45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proofErr w:type="spellStart"/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Fotoklub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besuchte die Naturfotoausstellung von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Argyros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Ziogas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Die Lehrkräfte nahmen an mehreren Fachveranstaltungen teil:</w:t>
      </w:r>
    </w:p>
    <w:p w:rsidR="007F4501" w:rsidRPr="007F4501" w:rsidRDefault="007F4501" w:rsidP="007F45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Seminare zum Klimawandel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Umweltbildungszentrum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Stylida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7F4501" w:rsidRPr="007F4501" w:rsidRDefault="007F4501" w:rsidP="007F45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Teilnahme am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LIFE-IP CEI-</w:t>
      </w:r>
      <w:proofErr w:type="spellStart"/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Greece</w:t>
      </w:r>
      <w:proofErr w:type="spellEnd"/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Workshop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Kreislaufwirtschaft im JOIST Innovation Park in Larissa,</w:t>
      </w:r>
    </w:p>
    <w:p w:rsidR="007F4501" w:rsidRPr="007F4501" w:rsidRDefault="007F4501" w:rsidP="007F45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Online-Fortbildungen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 Thema „Grüne Bildung“.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Segoe UI Symbol" w:eastAsia="Times New Roman" w:hAnsi="Segoe UI Symbol" w:cs="Segoe UI Symbol"/>
          <w:sz w:val="24"/>
          <w:szCs w:val="24"/>
          <w:lang w:eastAsia="de-DE"/>
        </w:rPr>
        <w:t>📌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Schulpräsenz im Netzwerk „Eco-Schools“: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11" w:tgtFrame="_new" w:history="1">
        <w:r w:rsidRPr="007F45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https://www.ecoschools.gr/schools/1o-peiramatiko-gymnasio-larisas</w:t>
        </w:r>
      </w:hyperlink>
    </w:p>
    <w:p w:rsidR="007F4501" w:rsidRPr="007F4501" w:rsidRDefault="007F4501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4501" w:rsidRPr="007F4501" w:rsidRDefault="007F4501" w:rsidP="007F4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F4501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🇮🇹</w:t>
      </w:r>
      <w:r w:rsidRPr="007F45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Italien – Videos, Trinkflaschenkampagne und Second-Hand-Markt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proofErr w:type="spellStart"/>
      <w:proofErr w:type="gram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Schüler:innen</w:t>
      </w:r>
      <w:proofErr w:type="spellEnd"/>
      <w:proofErr w:type="gram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</w:t>
      </w:r>
      <w:proofErr w:type="spellStart"/>
      <w:r w:rsidRPr="007F450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Liceo</w:t>
      </w:r>
      <w:proofErr w:type="spellEnd"/>
      <w:r w:rsidRPr="007F450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proofErr w:type="spellStart"/>
      <w:r w:rsidRPr="007F450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Linguistico</w:t>
      </w:r>
      <w:proofErr w:type="spellEnd"/>
      <w:r w:rsidRPr="007F450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Enrico Fermi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Sciacca</w:t>
      </w:r>
      <w:proofErr w:type="spell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zeigten sich besonders kreativ:</w:t>
      </w:r>
    </w:p>
    <w:p w:rsidR="007F4501" w:rsidRDefault="007F4501" w:rsidP="007F45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erstellten eine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multimediale Präsentation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nachhaltigen Landwirtschaft, mit Schwerpunkt auf italienischen Heilkräutern,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F4501">
        <w:rPr>
          <w:rFonts w:ascii="Cambria Math" w:eastAsia="Times New Roman" w:hAnsi="Cambria Math" w:cs="Cambria Math"/>
          <w:sz w:val="24"/>
          <w:szCs w:val="24"/>
          <w:lang w:eastAsia="de-DE"/>
        </w:rPr>
        <w:t>▶️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Präsentation ansehen: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12" w:tgtFrame="_new" w:history="1">
        <w:r w:rsidRPr="007F45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Google </w:t>
        </w:r>
        <w:proofErr w:type="spellStart"/>
        <w:r w:rsidRPr="007F45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Slides</w:t>
        </w:r>
        <w:proofErr w:type="spellEnd"/>
      </w:hyperlink>
    </w:p>
    <w:p w:rsidR="00F62CA5" w:rsidRDefault="00F62CA5" w:rsidP="00F62C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62CA5" w:rsidRPr="007F4501" w:rsidRDefault="00F62CA5" w:rsidP="00F62C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4501" w:rsidRPr="007F4501" w:rsidRDefault="007F4501" w:rsidP="007F45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produzierten ein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Video zur Zubereitung eines traditionellen Gerichts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lokalen Kräutern und Gewürzen,</w:t>
      </w:r>
    </w:p>
    <w:p w:rsidR="007F4501" w:rsidRPr="007F4501" w:rsidRDefault="007F4501" w:rsidP="007F45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Hängten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Anleitungen für nachhaltiges Verhalten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allen Klassenzimmern auf,</w:t>
      </w:r>
    </w:p>
    <w:p w:rsidR="007F4501" w:rsidRPr="007F4501" w:rsidRDefault="007F4501" w:rsidP="007F45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Starteten eine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Schulkampagne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die Nutzung wiederverwendbarer Trinkflaschen statt Einwegplastik,</w:t>
      </w:r>
    </w:p>
    <w:p w:rsidR="007F4501" w:rsidRPr="007F4501" w:rsidRDefault="007F4501" w:rsidP="007F45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Erstellten ein </w:t>
      </w:r>
      <w:proofErr w:type="spellStart"/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TikTok</w:t>
      </w:r>
      <w:proofErr w:type="spellEnd"/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-Video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 Thema Nachhaltigkeit – eine kreative und unterhaltsame Botschaft für die </w:t>
      </w:r>
      <w:proofErr w:type="spellStart"/>
      <w:proofErr w:type="gram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Mitschüler:innen</w:t>
      </w:r>
      <w:proofErr w:type="spellEnd"/>
      <w:proofErr w:type="gram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7F4501" w:rsidRPr="007F4501" w:rsidRDefault="007F4501" w:rsidP="007F45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Organisieren Ende April einen </w:t>
      </w:r>
      <w:r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„Second-Hand-Markt“</w:t>
      </w: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Rahmen der Schülertage.</w:t>
      </w:r>
    </w:p>
    <w:p w:rsidR="007F4501" w:rsidRPr="007F4501" w:rsidRDefault="007F4501" w:rsidP="007F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4501" w:rsidRPr="007F4501" w:rsidRDefault="007F4501" w:rsidP="007F4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F4501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✨</w:t>
      </w:r>
      <w:r w:rsidRPr="007F45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Zusammenfassung</w:t>
      </w:r>
    </w:p>
    <w:p w:rsidR="007F4501" w:rsidRPr="007F4501" w:rsidRDefault="007F4501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Aktivitäten im Zeitraum vom 15. März bis 15. April 2025 zeigen deutlich, wie engagiert und kreativ alle Partnerschulen das Thema Nachhaltigkeit in den Schulalltag integrieren. Die </w:t>
      </w:r>
      <w:proofErr w:type="spellStart"/>
      <w:proofErr w:type="gramStart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>Schüler:innen</w:t>
      </w:r>
      <w:proofErr w:type="spellEnd"/>
      <w:proofErr w:type="gramEnd"/>
      <w:r w:rsidRPr="007F4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 nicht nur gelernt, sondern auch gehandelt – sowohl auf lokaler Ebene als auch im internationalen Austausch.</w:t>
      </w:r>
    </w:p>
    <w:p w:rsidR="007F4501" w:rsidRPr="007F4501" w:rsidRDefault="00F62CA5" w:rsidP="007F4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Gemeinsam gestalten WIR</w:t>
      </w:r>
      <w:r w:rsidR="007F4501" w:rsidRPr="007F4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die Zukunft – bewusst, verantwortungsvoll, vernetzt.</w:t>
      </w:r>
    </w:p>
    <w:p w:rsidR="00AA5495" w:rsidRPr="00AA5495" w:rsidRDefault="00AA5495" w:rsidP="007F45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43D3C" w:rsidRDefault="00B43D3C" w:rsidP="00CE68ED">
      <w:pPr>
        <w:spacing w:line="360" w:lineRule="auto"/>
      </w:pPr>
    </w:p>
    <w:sectPr w:rsidR="00B43D3C" w:rsidSect="00AA5495">
      <w:headerReference w:type="default" r:id="rId13"/>
      <w:pgSz w:w="11906" w:h="16838"/>
      <w:pgMar w:top="1418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8D" w:rsidRDefault="00E36F8D" w:rsidP="00AA5495">
      <w:pPr>
        <w:spacing w:after="0" w:line="240" w:lineRule="auto"/>
      </w:pPr>
      <w:r>
        <w:separator/>
      </w:r>
    </w:p>
  </w:endnote>
  <w:endnote w:type="continuationSeparator" w:id="0">
    <w:p w:rsidR="00E36F8D" w:rsidRDefault="00E36F8D" w:rsidP="00AA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8D" w:rsidRDefault="00E36F8D" w:rsidP="00AA5495">
      <w:pPr>
        <w:spacing w:after="0" w:line="240" w:lineRule="auto"/>
      </w:pPr>
      <w:r>
        <w:separator/>
      </w:r>
    </w:p>
  </w:footnote>
  <w:footnote w:type="continuationSeparator" w:id="0">
    <w:p w:rsidR="00E36F8D" w:rsidRDefault="00E36F8D" w:rsidP="00AA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9A" w:rsidRDefault="003858AA" w:rsidP="0040649A">
    <w:pPr>
      <w:pStyle w:val="lfej"/>
      <w:tabs>
        <w:tab w:val="clear" w:pos="4536"/>
        <w:tab w:val="clear" w:pos="9072"/>
        <w:tab w:val="left" w:pos="1755"/>
      </w:tabs>
      <w:rPr>
        <w:rFonts w:ascii="Helvetica" w:hAnsi="Helvetica"/>
        <w:color w:val="1F1F1F"/>
        <w:sz w:val="24"/>
        <w:szCs w:val="24"/>
        <w:shd w:val="clear" w:color="auto" w:fill="FFFFFF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0BB531F" wp14:editId="2D707EB1">
          <wp:simplePos x="0" y="0"/>
          <wp:positionH relativeFrom="column">
            <wp:posOffset>-861695</wp:posOffset>
          </wp:positionH>
          <wp:positionV relativeFrom="paragraph">
            <wp:posOffset>-401955</wp:posOffset>
          </wp:positionV>
          <wp:extent cx="3209925" cy="697230"/>
          <wp:effectExtent l="0" t="0" r="9525" b="762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-Finanziert von der Europäischen Union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49A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B87001C" wp14:editId="351C1740">
          <wp:simplePos x="0" y="0"/>
          <wp:positionH relativeFrom="column">
            <wp:posOffset>5205730</wp:posOffset>
          </wp:positionH>
          <wp:positionV relativeFrom="paragraph">
            <wp:posOffset>-401955</wp:posOffset>
          </wp:positionV>
          <wp:extent cx="1424305" cy="1497330"/>
          <wp:effectExtent l="0" t="0" r="4445" b="762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jek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49A">
      <w:rPr>
        <w:rFonts w:ascii="Helvetica" w:hAnsi="Helvetica"/>
        <w:color w:val="1F1F1F"/>
        <w:sz w:val="24"/>
        <w:szCs w:val="24"/>
        <w:shd w:val="clear" w:color="auto" w:fill="FFFFFF"/>
      </w:rPr>
      <w:t xml:space="preserve">2023-2-HU01-KA220-SCH </w:t>
    </w:r>
    <w:r w:rsidR="0040649A" w:rsidRPr="003243EF">
      <w:rPr>
        <w:rFonts w:ascii="Helvetica" w:hAnsi="Helvetica"/>
        <w:color w:val="1F1F1F"/>
        <w:sz w:val="24"/>
        <w:szCs w:val="24"/>
        <w:shd w:val="clear" w:color="auto" w:fill="FFFFFF"/>
      </w:rPr>
      <w:t>000169980</w:t>
    </w:r>
  </w:p>
  <w:p w:rsidR="003243EF" w:rsidRDefault="003243EF" w:rsidP="00AA5495">
    <w:pPr>
      <w:pStyle w:val="lfej"/>
      <w:tabs>
        <w:tab w:val="clear" w:pos="4536"/>
        <w:tab w:val="clear" w:pos="9072"/>
        <w:tab w:val="left" w:pos="1755"/>
      </w:tabs>
      <w:rPr>
        <w:rFonts w:ascii="Helvetica" w:hAnsi="Helvetica"/>
        <w:color w:val="1F1F1F"/>
        <w:sz w:val="24"/>
        <w:szCs w:val="24"/>
        <w:shd w:val="clear" w:color="auto" w:fill="FFFFFF"/>
      </w:rPr>
    </w:pPr>
  </w:p>
  <w:p w:rsidR="0040649A" w:rsidRDefault="0040649A" w:rsidP="0040649A">
    <w:pPr>
      <w:pStyle w:val="lfej"/>
      <w:tabs>
        <w:tab w:val="clear" w:pos="4536"/>
        <w:tab w:val="clear" w:pos="9072"/>
        <w:tab w:val="left" w:pos="1755"/>
      </w:tabs>
      <w:jc w:val="center"/>
      <w:rPr>
        <w:sz w:val="24"/>
        <w:szCs w:val="24"/>
      </w:rPr>
    </w:pPr>
    <w:r w:rsidRPr="0040649A">
      <w:rPr>
        <w:sz w:val="24"/>
        <w:szCs w:val="24"/>
      </w:rPr>
      <w:t>Gemeinsam die Zukunft gestalten-</w:t>
    </w:r>
  </w:p>
  <w:p w:rsidR="0040649A" w:rsidRPr="003243EF" w:rsidRDefault="0040649A" w:rsidP="0040649A">
    <w:pPr>
      <w:pStyle w:val="lfej"/>
      <w:tabs>
        <w:tab w:val="clear" w:pos="4536"/>
        <w:tab w:val="clear" w:pos="9072"/>
        <w:tab w:val="left" w:pos="1755"/>
      </w:tabs>
      <w:jc w:val="center"/>
      <w:rPr>
        <w:sz w:val="24"/>
        <w:szCs w:val="24"/>
      </w:rPr>
    </w:pPr>
    <w:r w:rsidRPr="0040649A">
      <w:rPr>
        <w:sz w:val="24"/>
        <w:szCs w:val="24"/>
      </w:rPr>
      <w:t>nachhaltig die Welt mitgestalten und Veränderungen vorantrieben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C35"/>
    <w:multiLevelType w:val="multilevel"/>
    <w:tmpl w:val="8152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B13EE"/>
    <w:multiLevelType w:val="multilevel"/>
    <w:tmpl w:val="A19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37F03"/>
    <w:multiLevelType w:val="multilevel"/>
    <w:tmpl w:val="DA3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93C10"/>
    <w:multiLevelType w:val="multilevel"/>
    <w:tmpl w:val="CDB2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11B46"/>
    <w:multiLevelType w:val="multilevel"/>
    <w:tmpl w:val="F586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E1EA4"/>
    <w:multiLevelType w:val="multilevel"/>
    <w:tmpl w:val="66F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92B57"/>
    <w:multiLevelType w:val="multilevel"/>
    <w:tmpl w:val="B4FE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55470"/>
    <w:multiLevelType w:val="multilevel"/>
    <w:tmpl w:val="0BF2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63AED"/>
    <w:multiLevelType w:val="multilevel"/>
    <w:tmpl w:val="A71C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D5FEF"/>
    <w:multiLevelType w:val="multilevel"/>
    <w:tmpl w:val="2798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451E0"/>
    <w:multiLevelType w:val="hybridMultilevel"/>
    <w:tmpl w:val="71124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6FA2"/>
    <w:multiLevelType w:val="hybridMultilevel"/>
    <w:tmpl w:val="B4A46D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95"/>
    <w:rsid w:val="003243EF"/>
    <w:rsid w:val="003858AA"/>
    <w:rsid w:val="0040649A"/>
    <w:rsid w:val="007F4501"/>
    <w:rsid w:val="00867977"/>
    <w:rsid w:val="009D5545"/>
    <w:rsid w:val="00AA5495"/>
    <w:rsid w:val="00B43D3C"/>
    <w:rsid w:val="00BD40DB"/>
    <w:rsid w:val="00CE68ED"/>
    <w:rsid w:val="00E36F8D"/>
    <w:rsid w:val="00F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3ABA-9EDE-40BC-AD4E-1A9E1373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paragraph" w:styleId="Cmsor2">
    <w:name w:val="heading 2"/>
    <w:basedOn w:val="Norml"/>
    <w:link w:val="Cmsor2Char"/>
    <w:uiPriority w:val="9"/>
    <w:qFormat/>
    <w:rsid w:val="00AA5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Cmsor3">
    <w:name w:val="heading 3"/>
    <w:basedOn w:val="Norml"/>
    <w:link w:val="Cmsor3Char"/>
    <w:uiPriority w:val="9"/>
    <w:qFormat/>
    <w:rsid w:val="00AA5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A5495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Cmsor3Char">
    <w:name w:val="Címsor 3 Char"/>
    <w:basedOn w:val="Bekezdsalapbettpusa"/>
    <w:link w:val="Cmsor3"/>
    <w:uiPriority w:val="9"/>
    <w:rsid w:val="00AA549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Kiemels2">
    <w:name w:val="Strong"/>
    <w:basedOn w:val="Bekezdsalapbettpusa"/>
    <w:uiPriority w:val="22"/>
    <w:qFormat/>
    <w:rsid w:val="00AA5495"/>
    <w:rPr>
      <w:b/>
      <w:bCs/>
    </w:rPr>
  </w:style>
  <w:style w:type="character" w:styleId="Kiemels">
    <w:name w:val="Emphasis"/>
    <w:basedOn w:val="Bekezdsalapbettpusa"/>
    <w:uiPriority w:val="20"/>
    <w:qFormat/>
    <w:rsid w:val="00AA5495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AA549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A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5495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AA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5495"/>
    <w:rPr>
      <w:lang w:val="de-DE"/>
    </w:rPr>
  </w:style>
  <w:style w:type="paragraph" w:styleId="Listaszerbekezds">
    <w:name w:val="List Paragraph"/>
    <w:basedOn w:val="Norml"/>
    <w:uiPriority w:val="34"/>
    <w:qFormat/>
    <w:rsid w:val="0040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fliphtml5.com/pqzee/ch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presentation/d/1U25M0oXrzM5qmnzcjViio8nJ19iVc_IEOKSJjJ-GZY0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oschools.gr/schools/1o-peiramatiko-gymnasio-laris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oszm.eu/spolocne-formujeme-buducnos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2026-03-24T14:10:00Z</dcterms:created>
  <dcterms:modified xsi:type="dcterms:W3CDTF">2026-04-01T20:58:00Z</dcterms:modified>
</cp:coreProperties>
</file>